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1"/>
        <w:gridCol w:w="5149"/>
      </w:tblGrid>
      <w:tr w14:paraId="31B4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4651" w:type="dxa"/>
            <w:shd w:val="clear" w:color="auto" w:fill="auto"/>
          </w:tcPr>
          <w:p w14:paraId="1FD607CE">
            <w:pPr>
              <w:pStyle w:val="6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bookmarkStart w:id="0" w:name="_Toc147489261"/>
            <w:bookmarkStart w:id="1" w:name="_Toc147330429"/>
            <w:bookmarkStart w:id="2" w:name="_Toc145822188"/>
            <w:bookmarkStart w:id="3" w:name="_Toc123305074"/>
            <w:bookmarkStart w:id="4" w:name="_Toc147332903"/>
            <w:bookmarkStart w:id="5" w:name="_Toc146967655"/>
            <w:bookmarkStart w:id="6" w:name="_Toc147421574"/>
            <w:bookmarkStart w:id="7" w:name="_Toc147544806"/>
            <w:bookmarkStart w:id="8" w:name="_Toc147579548"/>
            <w:bookmarkStart w:id="9" w:name="_Toc158205708"/>
            <w:bookmarkStart w:id="10" w:name="_Toc143670740"/>
            <w:bookmarkStart w:id="11" w:name="_Toc123438035"/>
            <w:bookmarkStart w:id="12" w:name="_Toc143614279"/>
            <w:bookmarkStart w:id="13" w:name="_Toc149206038"/>
            <w:bookmarkStart w:id="14" w:name="_Toc215121452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color="800000"/>
              </w:rPr>
              <w:t>ПРИНЯТО:</w:t>
            </w:r>
          </w:p>
        </w:tc>
        <w:tc>
          <w:tcPr>
            <w:tcW w:w="5149" w:type="dxa"/>
          </w:tcPr>
          <w:p w14:paraId="5E09983F">
            <w:pPr>
              <w:pStyle w:val="6"/>
              <w:jc w:val="right"/>
              <w:rPr>
                <w:rFonts w:ascii="Times New Roman" w:hAnsi="Times New Roman" w:cs="Times New Roman"/>
                <w:b/>
                <w:color w:val="000000"/>
                <w:spacing w:val="-6"/>
                <w:sz w:val="22"/>
                <w:szCs w:val="22"/>
                <w:u w:color="800000"/>
              </w:rPr>
            </w:pPr>
            <w:bookmarkStart w:id="15" w:name="_GoBack"/>
            <w:bookmarkEnd w:id="15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color="800000"/>
              </w:rPr>
              <w:t>У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2"/>
                <w:szCs w:val="22"/>
                <w:u w:color="800000"/>
              </w:rPr>
              <w:t>ТВЕРЖДЕНО:</w:t>
            </w:r>
          </w:p>
        </w:tc>
      </w:tr>
      <w:tr w14:paraId="06D0C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1" w:type="dxa"/>
            <w:shd w:val="clear" w:color="auto" w:fill="auto"/>
          </w:tcPr>
          <w:p w14:paraId="0F701A4F">
            <w:pPr>
              <w:pStyle w:val="6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  <w:u w:color="800000"/>
              </w:rPr>
              <w:t>Общим собранием работников</w:t>
            </w:r>
          </w:p>
        </w:tc>
        <w:tc>
          <w:tcPr>
            <w:tcW w:w="5149" w:type="dxa"/>
          </w:tcPr>
          <w:p w14:paraId="72BBC94A">
            <w:pPr>
              <w:pStyle w:val="6"/>
              <w:jc w:val="right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  <w:u w:color="800000"/>
              </w:rPr>
              <w:t>Директор_________ И.Г. Комарова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u w:color="800000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u w:color="800000"/>
              </w:rPr>
              <w:t xml:space="preserve">                                                                                                                      </w:t>
            </w:r>
          </w:p>
        </w:tc>
      </w:tr>
      <w:tr w14:paraId="6260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1" w:type="dxa"/>
            <w:shd w:val="clear" w:color="auto" w:fill="auto"/>
          </w:tcPr>
          <w:p w14:paraId="1D22D523">
            <w:pPr>
              <w:pStyle w:val="6"/>
              <w:spacing w:line="264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прот. №5 от 04.02.2022</w:t>
            </w:r>
          </w:p>
        </w:tc>
        <w:tc>
          <w:tcPr>
            <w:tcW w:w="5149" w:type="dxa"/>
          </w:tcPr>
          <w:p w14:paraId="420B0AC5">
            <w:pPr>
              <w:pStyle w:val="6"/>
              <w:jc w:val="right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Введено в действие 01.03.2022</w:t>
            </w:r>
          </w:p>
        </w:tc>
      </w:tr>
      <w:tr w14:paraId="752DB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1" w:type="dxa"/>
            <w:shd w:val="clear" w:color="auto" w:fill="auto"/>
          </w:tcPr>
          <w:p w14:paraId="20984432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149" w:type="dxa"/>
          </w:tcPr>
          <w:p w14:paraId="0A370042">
            <w:pPr>
              <w:pStyle w:val="6"/>
              <w:jc w:val="right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прик. №76  от 28.02.2022</w:t>
            </w:r>
          </w:p>
        </w:tc>
      </w:tr>
    </w:tbl>
    <w:p w14:paraId="41618E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Times New Roman" w:hAnsi="Times New Roman" w:cs="Times New Roman"/>
          <w:b/>
          <w:sz w:val="24"/>
          <w:szCs w:val="24"/>
        </w:rPr>
        <w:t>Я</w:t>
      </w:r>
    </w:p>
    <w:p w14:paraId="2A1DE50B">
      <w:pPr>
        <w:pStyle w:val="5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по </w:t>
      </w:r>
      <w:r>
        <w:fldChar w:fldCharType="begin"/>
      </w:r>
      <w:r>
        <w:instrText xml:space="preserve"> HYPERLINK "https://pandia.ru/text/category/tehnika_bezopasnosti/" \o "Техника безопасности" </w:instrText>
      </w:r>
      <w:r>
        <w:fldChar w:fldCharType="separate"/>
      </w:r>
      <w:r>
        <w:rPr>
          <w:rStyle w:val="4"/>
          <w:b/>
          <w:bCs/>
          <w:color w:val="auto"/>
          <w:u w:val="none"/>
        </w:rPr>
        <w:t>техники безопасности</w:t>
      </w:r>
      <w:r>
        <w:rPr>
          <w:rStyle w:val="4"/>
          <w:b/>
          <w:bCs/>
          <w:color w:val="auto"/>
          <w:u w:val="none"/>
        </w:rPr>
        <w:fldChar w:fldCharType="end"/>
      </w:r>
      <w:r>
        <w:rPr>
          <w:b/>
          <w:bCs/>
        </w:rPr>
        <w:t> для учащихся</w:t>
      </w:r>
    </w:p>
    <w:p w14:paraId="1CC3EE06">
      <w:pPr>
        <w:pStyle w:val="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при занятиях на стадионе или спортивной площадке на открытом воздухе ИТБ-Д-39</w:t>
      </w:r>
    </w:p>
    <w:p w14:paraId="1E67C458">
      <w:pPr>
        <w:pStyle w:val="5"/>
        <w:shd w:val="clear" w:color="auto" w:fill="FFFFFF"/>
        <w:spacing w:before="0" w:beforeAutospacing="0" w:after="0" w:afterAutospacing="0"/>
        <w:jc w:val="center"/>
      </w:pPr>
    </w:p>
    <w:p w14:paraId="451AEF25">
      <w:pPr>
        <w:pStyle w:val="5"/>
        <w:shd w:val="clear" w:color="auto" w:fill="FFFFFF"/>
        <w:spacing w:before="0" w:beforeAutospacing="0" w:after="0" w:afterAutospacing="0"/>
      </w:pPr>
      <w:r>
        <w:rPr>
          <w:b/>
          <w:bCs/>
        </w:rPr>
        <w:t>I. Общие </w:t>
      </w:r>
      <w:r>
        <w:fldChar w:fldCharType="begin"/>
      </w:r>
      <w:r>
        <w:instrText xml:space="preserve"> HYPERLINK "https://pandia.ru/text/category/trebovaniya_bezopasnosti/" \o "Требования безопасности" </w:instrText>
      </w:r>
      <w:r>
        <w:fldChar w:fldCharType="separate"/>
      </w:r>
      <w:r>
        <w:rPr>
          <w:rStyle w:val="4"/>
          <w:b/>
          <w:bCs/>
          <w:color w:val="auto"/>
          <w:u w:val="none"/>
        </w:rPr>
        <w:t>требования безопасности</w:t>
      </w:r>
      <w:r>
        <w:rPr>
          <w:rStyle w:val="4"/>
          <w:b/>
          <w:bCs/>
          <w:color w:val="auto"/>
          <w:u w:val="none"/>
        </w:rPr>
        <w:fldChar w:fldCharType="end"/>
      </w:r>
    </w:p>
    <w:p w14:paraId="6EB996D2">
      <w:pPr>
        <w:pStyle w:val="5"/>
        <w:shd w:val="clear" w:color="auto" w:fill="FFFFFF"/>
        <w:spacing w:before="0" w:beforeAutospacing="0" w:after="0" w:afterAutospacing="0"/>
      </w:pPr>
      <w:r>
        <w:t>1.1. К занятиям допускаются обучающиеся, прошедшие инструктаж по </w:t>
      </w:r>
      <w:r>
        <w:fldChar w:fldCharType="begin"/>
      </w:r>
      <w:r>
        <w:instrText xml:space="preserve"> HYPERLINK "https://pandia.ru/text/category/ohrana_truda/" \o "Охрана труда" </w:instrText>
      </w:r>
      <w:r>
        <w:fldChar w:fldCharType="separate"/>
      </w:r>
      <w:r>
        <w:rPr>
          <w:rStyle w:val="4"/>
          <w:color w:val="auto"/>
          <w:u w:val="none"/>
        </w:rPr>
        <w:t>охране труда</w:t>
      </w:r>
      <w:r>
        <w:rPr>
          <w:rStyle w:val="4"/>
          <w:color w:val="auto"/>
          <w:u w:val="none"/>
        </w:rPr>
        <w:fldChar w:fldCharType="end"/>
      </w:r>
      <w:r>
        <w:t>, медицинский осмотр и не имеющие противопоказаний по состоянию здоровья. Занятия проводятся на спортивной площадке, на стадионе «Локомотив» или в лесу. К месту занятий класс передвигается организованно в сопровождении учителя. Во время передвижения к месту занятий нельзя выходить из строя, кидаться шишками, поднимать с земли предметы и т.д.</w:t>
      </w:r>
    </w:p>
    <w:p w14:paraId="64668003">
      <w:pPr>
        <w:pStyle w:val="5"/>
        <w:shd w:val="clear" w:color="auto" w:fill="FFFFFF"/>
        <w:spacing w:before="0" w:beforeAutospacing="0" w:after="0" w:afterAutospacing="0"/>
      </w:pPr>
      <w:r>
        <w:t>1.2. При проведении занятий необходимо соблюдать правила поведения, расписание учебных занятий, установленные режимы тренировки и отдыха, правила личной гигиены.</w:t>
      </w:r>
    </w:p>
    <w:p w14:paraId="39419DC9">
      <w:pPr>
        <w:pStyle w:val="5"/>
        <w:shd w:val="clear" w:color="auto" w:fill="FFFFFF"/>
        <w:spacing w:before="0" w:beforeAutospacing="0" w:after="0" w:afterAutospacing="0"/>
      </w:pPr>
      <w:r>
        <w:t>1.3. На спортивной площадке заниматься только в </w:t>
      </w:r>
      <w:r>
        <w:fldChar w:fldCharType="begin"/>
      </w:r>
      <w:r>
        <w:instrText xml:space="preserve"> HYPERLINK "https://pandia.ru/text/category/sportivnaya_odezhda/" \o "Спортивная одежда" </w:instrText>
      </w:r>
      <w:r>
        <w:fldChar w:fldCharType="separate"/>
      </w:r>
      <w:r>
        <w:rPr>
          <w:rStyle w:val="4"/>
          <w:color w:val="auto"/>
          <w:u w:val="none"/>
        </w:rPr>
        <w:t>спортивной одежде</w:t>
      </w:r>
      <w:r>
        <w:rPr>
          <w:rStyle w:val="4"/>
          <w:color w:val="auto"/>
          <w:u w:val="none"/>
        </w:rPr>
        <w:fldChar w:fldCharType="end"/>
      </w:r>
      <w:r>
        <w:t> и обуви на нескользкой</w:t>
      </w:r>
    </w:p>
    <w:p w14:paraId="1BCD3538">
      <w:pPr>
        <w:pStyle w:val="5"/>
        <w:shd w:val="clear" w:color="auto" w:fill="FFFFFF"/>
        <w:spacing w:before="0" w:beforeAutospacing="0" w:after="0" w:afterAutospacing="0"/>
      </w:pPr>
      <w:r>
        <w:t>подошве, при ветреной погоде одеть лёгкую куртку и шапочку, в теплую солнечную погоду обязателен </w:t>
      </w:r>
      <w:r>
        <w:fldChar w:fldCharType="begin"/>
      </w:r>
      <w:r>
        <w:instrText xml:space="preserve"> HYPERLINK "https://pandia.ru/text/category/golovnie_ubori/" \o "Головные уборы" </w:instrText>
      </w:r>
      <w:r>
        <w:fldChar w:fldCharType="separate"/>
      </w:r>
      <w:r>
        <w:rPr>
          <w:rStyle w:val="4"/>
          <w:color w:val="auto"/>
          <w:u w:val="none"/>
        </w:rPr>
        <w:t>головной убор</w:t>
      </w:r>
      <w:r>
        <w:rPr>
          <w:rStyle w:val="4"/>
          <w:color w:val="auto"/>
          <w:u w:val="none"/>
        </w:rPr>
        <w:fldChar w:fldCharType="end"/>
      </w:r>
      <w:r>
        <w:t>.</w:t>
      </w:r>
    </w:p>
    <w:p w14:paraId="09FB8E6A">
      <w:pPr>
        <w:pStyle w:val="5"/>
        <w:shd w:val="clear" w:color="auto" w:fill="FFFFFF"/>
        <w:spacing w:before="0" w:beforeAutospacing="0" w:after="0" w:afterAutospacing="0"/>
      </w:pPr>
      <w:r>
        <w:t>1.4. Соблюдать личную гигиену (следить за чистотой тела, коротко остригать ногти ).</w:t>
      </w:r>
    </w:p>
    <w:p w14:paraId="2F84E583">
      <w:pPr>
        <w:pStyle w:val="5"/>
        <w:shd w:val="clear" w:color="auto" w:fill="FFFFFF"/>
        <w:spacing w:before="0" w:beforeAutospacing="0" w:after="0" w:afterAutospacing="0"/>
      </w:pPr>
      <w:r>
        <w:t>1.5. При проведении занятий возможно воздействие на обучающихся следующих опасных факторов:</w:t>
      </w:r>
    </w:p>
    <w:p w14:paraId="408676D0">
      <w:pPr>
        <w:pStyle w:val="5"/>
        <w:shd w:val="clear" w:color="auto" w:fill="FFFFFF"/>
        <w:spacing w:before="0" w:beforeAutospacing="0" w:after="0" w:afterAutospacing="0"/>
      </w:pPr>
      <w:r>
        <w:t>- травмы при падении на скользком грунте или твердом покрытии;</w:t>
      </w:r>
    </w:p>
    <w:p w14:paraId="3827D2E2">
      <w:pPr>
        <w:pStyle w:val="5"/>
        <w:shd w:val="clear" w:color="auto" w:fill="FFFFFF"/>
        <w:spacing w:before="0" w:beforeAutospacing="0" w:after="0" w:afterAutospacing="0"/>
      </w:pPr>
      <w:r>
        <w:t>- травмы при нахождении в зоне броска во время занятий по метанию;</w:t>
      </w:r>
    </w:p>
    <w:p w14:paraId="736666D3">
      <w:pPr>
        <w:pStyle w:val="5"/>
        <w:shd w:val="clear" w:color="auto" w:fill="FFFFFF"/>
        <w:spacing w:before="0" w:beforeAutospacing="0" w:after="0" w:afterAutospacing="0"/>
      </w:pPr>
      <w:r>
        <w:t>- выполнение упражнений без разминки.</w:t>
      </w:r>
    </w:p>
    <w:p w14:paraId="12875EAF">
      <w:pPr>
        <w:pStyle w:val="5"/>
        <w:shd w:val="clear" w:color="auto" w:fill="FFFFFF"/>
        <w:spacing w:before="0" w:beforeAutospacing="0" w:after="0" w:afterAutospacing="0"/>
      </w:pPr>
      <w:r>
        <w:t>- при несоблюдении ТБ по виду спорта (лёгкая </w:t>
      </w:r>
      <w:r>
        <w:fldChar w:fldCharType="begin"/>
      </w:r>
      <w:r>
        <w:instrText xml:space="preserve"> HYPERLINK "https://pandia.ru/text/category/atletika/" \o "Атлетика" </w:instrText>
      </w:r>
      <w:r>
        <w:fldChar w:fldCharType="separate"/>
      </w:r>
      <w:r>
        <w:rPr>
          <w:rStyle w:val="4"/>
          <w:color w:val="auto"/>
          <w:u w:val="none"/>
        </w:rPr>
        <w:t>атлетика</w:t>
      </w:r>
      <w:r>
        <w:rPr>
          <w:rStyle w:val="4"/>
          <w:color w:val="auto"/>
          <w:u w:val="none"/>
        </w:rPr>
        <w:fldChar w:fldCharType="end"/>
      </w:r>
      <w:r>
        <w:t>, лыжная подготовка и т. д.)</w:t>
      </w:r>
    </w:p>
    <w:p w14:paraId="629DDE33">
      <w:pPr>
        <w:pStyle w:val="5"/>
        <w:shd w:val="clear" w:color="auto" w:fill="FFFFFF"/>
        <w:spacing w:before="0" w:beforeAutospacing="0" w:after="0" w:afterAutospacing="0"/>
      </w:pPr>
      <w:r>
        <w:t>1.6. При </w:t>
      </w:r>
      <w:r>
        <w:fldChar w:fldCharType="begin"/>
      </w:r>
      <w:r>
        <w:instrText xml:space="preserve"> HYPERLINK "https://pandia.ru/text/category/neschastnij_sluchaj/" \o "Несчастный случай" </w:instrText>
      </w:r>
      <w:r>
        <w:fldChar w:fldCharType="separate"/>
      </w:r>
      <w:r>
        <w:rPr>
          <w:rStyle w:val="4"/>
          <w:color w:val="auto"/>
          <w:u w:val="none"/>
        </w:rPr>
        <w:t>несчастном случае</w:t>
      </w:r>
      <w:r>
        <w:rPr>
          <w:rStyle w:val="4"/>
          <w:color w:val="auto"/>
          <w:u w:val="none"/>
        </w:rPr>
        <w:fldChar w:fldCharType="end"/>
      </w:r>
      <w:r>
        <w:t> пострадавший или очевидец несчастного случая обязан немедленно сообщить тренеру-преподавателю, который сообщает об этом администрации школы. При неисправности </w:t>
      </w:r>
      <w:r>
        <w:fldChar w:fldCharType="begin"/>
      </w:r>
      <w:r>
        <w:instrText xml:space="preserve"> HYPERLINK "https://pandia.ru/text/category/sportivnij_inventarmz/" \o "Спортивный инвентарь" </w:instrText>
      </w:r>
      <w:r>
        <w:fldChar w:fldCharType="separate"/>
      </w:r>
      <w:r>
        <w:rPr>
          <w:rStyle w:val="4"/>
          <w:color w:val="auto"/>
          <w:u w:val="none"/>
        </w:rPr>
        <w:t>спортивного инвентаря</w:t>
      </w:r>
      <w:r>
        <w:rPr>
          <w:rStyle w:val="4"/>
          <w:color w:val="auto"/>
          <w:u w:val="none"/>
        </w:rPr>
        <w:fldChar w:fldCharType="end"/>
      </w:r>
      <w:r>
        <w:t> прекратить занятия и сообщить об этом учителю, администрации</w:t>
      </w:r>
    </w:p>
    <w:p w14:paraId="38FD131C">
      <w:pPr>
        <w:pStyle w:val="5"/>
        <w:shd w:val="clear" w:color="auto" w:fill="FFFFFF"/>
        <w:spacing w:before="0" w:beforeAutospacing="0" w:after="0" w:afterAutospacing="0"/>
      </w:pPr>
      <w:r>
        <w:t>1.7. Обучающиеся,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14:paraId="18E6692C">
      <w:pPr>
        <w:pStyle w:val="5"/>
        <w:shd w:val="clear" w:color="auto" w:fill="FFFFFF"/>
        <w:spacing w:before="0" w:beforeAutospacing="0" w:after="0" w:afterAutospacing="0"/>
      </w:pPr>
      <w:r>
        <w:t>1.8 Соблюдение данной инструкции обязательно для всех учащихся, занимающихся</w:t>
      </w:r>
    </w:p>
    <w:p w14:paraId="4A2F2055">
      <w:pPr>
        <w:pStyle w:val="5"/>
        <w:shd w:val="clear" w:color="auto" w:fill="FFFFFF"/>
        <w:spacing w:before="0" w:beforeAutospacing="0" w:after="0" w:afterAutospacing="0"/>
      </w:pPr>
      <w:r>
        <w:t>на спортивной площадке или стадионе</w:t>
      </w:r>
    </w:p>
    <w:p w14:paraId="519DAA78">
      <w:pPr>
        <w:pStyle w:val="5"/>
        <w:shd w:val="clear" w:color="auto" w:fill="FFFFFF"/>
        <w:spacing w:before="0" w:beforeAutospacing="0" w:after="0" w:afterAutospacing="0"/>
      </w:pPr>
      <w:r>
        <w:t>1.9.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bCs/>
          <w:color w:val="333333"/>
        </w:rPr>
        <w:t>Несовершеннолетние допускаются на спортивную площадку только в сопровождении  учителей физической культуры или руководителей спортивных секций</w:t>
      </w:r>
    </w:p>
    <w:p w14:paraId="51B83B06">
      <w:pPr>
        <w:pStyle w:val="5"/>
        <w:shd w:val="clear" w:color="auto" w:fill="FFFFFF"/>
        <w:spacing w:before="0" w:beforeAutospacing="0" w:after="0" w:afterAutospacing="0"/>
      </w:pPr>
      <w:r>
        <w:rPr>
          <w:b/>
          <w:bCs/>
        </w:rPr>
        <w:t>II. Требования безопасности перед началом занятий</w:t>
      </w:r>
    </w:p>
    <w:p w14:paraId="5C0DF459">
      <w:pPr>
        <w:pStyle w:val="5"/>
        <w:shd w:val="clear" w:color="auto" w:fill="FFFFFF"/>
        <w:spacing w:before="0" w:beforeAutospacing="0" w:after="0" w:afterAutospacing="0"/>
      </w:pPr>
      <w:r>
        <w:t>1.1. Переодеться в спортивную одежду в раздевалке.</w:t>
      </w:r>
    </w:p>
    <w:p w14:paraId="59BCEC10">
      <w:pPr>
        <w:pStyle w:val="5"/>
        <w:shd w:val="clear" w:color="auto" w:fill="FFFFFF"/>
        <w:spacing w:before="0" w:beforeAutospacing="0" w:after="0" w:afterAutospacing="0"/>
      </w:pPr>
      <w:r>
        <w:t>1.2. Не выходить на спортивную площадку, стадион без разрешения учителя.</w:t>
      </w:r>
    </w:p>
    <w:p w14:paraId="684AAE06">
      <w:pPr>
        <w:pStyle w:val="5"/>
        <w:shd w:val="clear" w:color="auto" w:fill="FFFFFF"/>
        <w:spacing w:before="0" w:beforeAutospacing="0" w:after="0" w:afterAutospacing="0"/>
      </w:pPr>
      <w:r>
        <w:t>1.3. Спокойно, не торопясь, соблюдая дисциплину и порядок, выйти на стадион, спортплощадку.</w:t>
      </w:r>
    </w:p>
    <w:p w14:paraId="501FC37B">
      <w:pPr>
        <w:pStyle w:val="5"/>
        <w:shd w:val="clear" w:color="auto" w:fill="FFFFFF"/>
        <w:spacing w:before="0" w:beforeAutospacing="0" w:after="0" w:afterAutospacing="0"/>
      </w:pPr>
      <w:r>
        <w:t>1.4. Провести разминку</w:t>
      </w:r>
    </w:p>
    <w:p w14:paraId="6D58F330">
      <w:pPr>
        <w:pStyle w:val="5"/>
        <w:shd w:val="clear" w:color="auto" w:fill="FFFFFF"/>
        <w:spacing w:before="0" w:beforeAutospacing="0" w:after="0" w:afterAutospacing="0"/>
      </w:pPr>
      <w:r>
        <w:rPr>
          <w:b/>
          <w:bCs/>
        </w:rPr>
        <w:t>III. Требования безопасности во время занятий</w:t>
      </w:r>
    </w:p>
    <w:p w14:paraId="62286335">
      <w:pPr>
        <w:pStyle w:val="5"/>
        <w:shd w:val="clear" w:color="auto" w:fill="FFFFFF"/>
        <w:spacing w:before="0" w:beforeAutospacing="0" w:after="0" w:afterAutospacing="0"/>
      </w:pPr>
      <w:r>
        <w:t>3.1. При групповом старте на короткие дистанции бежать только по своей дорожке. Дорожка должна продолжаться не менее чем на 15 м за финишную отметку</w:t>
      </w:r>
    </w:p>
    <w:p w14:paraId="1430CE15">
      <w:pPr>
        <w:pStyle w:val="5"/>
        <w:shd w:val="clear" w:color="auto" w:fill="FFFFFF"/>
        <w:spacing w:before="0" w:beforeAutospacing="0" w:after="0" w:afterAutospacing="0"/>
      </w:pPr>
      <w:r>
        <w:t>3.2. Во избежание столкновений исключить резко «стопорящую» остановку.</w:t>
      </w:r>
    </w:p>
    <w:p w14:paraId="5969B8EA">
      <w:pPr>
        <w:pStyle w:val="5"/>
        <w:shd w:val="clear" w:color="auto" w:fill="FFFFFF"/>
        <w:spacing w:before="0" w:beforeAutospacing="0" w:after="0" w:afterAutospacing="0"/>
      </w:pPr>
      <w:r>
        <w:t>3.3. Не выполнять прыжки на неровном, рыхлом и скользком грунте, не приземляться при прыжках на руки.</w:t>
      </w:r>
    </w:p>
    <w:p w14:paraId="61DF6679">
      <w:pPr>
        <w:pStyle w:val="5"/>
        <w:shd w:val="clear" w:color="auto" w:fill="FFFFFF"/>
        <w:spacing w:before="0" w:beforeAutospacing="0" w:after="0" w:afterAutospacing="0"/>
      </w:pPr>
      <w:r>
        <w:t>3.4. Перед выполнением упражнений по метанию посмотреть, нет ли людей в секторе метания.</w:t>
      </w:r>
    </w:p>
    <w:p w14:paraId="04C43B51">
      <w:pPr>
        <w:pStyle w:val="5"/>
        <w:shd w:val="clear" w:color="auto" w:fill="FFFFFF"/>
        <w:spacing w:before="0" w:beforeAutospacing="0" w:after="0" w:afterAutospacing="0"/>
      </w:pPr>
      <w:r>
        <w:t>3.5. Не производить метание без разрешения тренера-преподавателя, не оставлять без присмотра спортивный инвентарь.</w:t>
      </w:r>
    </w:p>
    <w:p w14:paraId="1EC3481B">
      <w:pPr>
        <w:pStyle w:val="5"/>
        <w:shd w:val="clear" w:color="auto" w:fill="FFFFFF"/>
        <w:spacing w:before="0" w:beforeAutospacing="0" w:after="0" w:afterAutospacing="0"/>
      </w:pPr>
      <w:r>
        <w:t>3.6. Не стоять справа от метающего, не находиться в зоне броска, не ходить за снарядами для метания без разрешения тренера-преподавателя</w:t>
      </w:r>
    </w:p>
    <w:p w14:paraId="6CB0DA5B">
      <w:pPr>
        <w:pStyle w:val="5"/>
        <w:shd w:val="clear" w:color="auto" w:fill="FFFFFF"/>
        <w:spacing w:before="0" w:beforeAutospacing="0" w:after="0" w:afterAutospacing="0"/>
      </w:pPr>
      <w:r>
        <w:t>3.7. Не подавать снаряды для метания друг другу броском.</w:t>
      </w:r>
    </w:p>
    <w:p w14:paraId="0CB3C17A">
      <w:pPr>
        <w:pStyle w:val="5"/>
        <w:shd w:val="clear" w:color="auto" w:fill="FFFFFF"/>
        <w:spacing w:before="0" w:beforeAutospacing="0" w:after="0" w:afterAutospacing="0"/>
      </w:pPr>
      <w:r>
        <w:t>3.8. Не приступать к выполнению упражнений и учебных заданий без команды тренера-преподавателя.</w:t>
      </w:r>
    </w:p>
    <w:p w14:paraId="39D6ECF1">
      <w:pPr>
        <w:pStyle w:val="5"/>
        <w:shd w:val="clear" w:color="auto" w:fill="FFFFFF"/>
        <w:spacing w:before="0" w:beforeAutospacing="0" w:after="0" w:afterAutospacing="0"/>
      </w:pPr>
      <w:r>
        <w:t>3.9. Не выполняйте упражнения, не предусмотренные заданием тренера-преподавателя.</w:t>
      </w:r>
    </w:p>
    <w:p w14:paraId="238A00A0">
      <w:pPr>
        <w:pStyle w:val="5"/>
        <w:shd w:val="clear" w:color="auto" w:fill="FFFFFF"/>
        <w:spacing w:before="0" w:beforeAutospacing="0" w:after="0" w:afterAutospacing="0"/>
      </w:pPr>
      <w:r>
        <w:t>3.10. Соблюдайте дисциплину и порядок на занятии.</w:t>
      </w:r>
    </w:p>
    <w:p w14:paraId="370C0D3E">
      <w:pPr>
        <w:pStyle w:val="5"/>
        <w:shd w:val="clear" w:color="auto" w:fill="FFFFFF"/>
        <w:spacing w:before="0" w:beforeAutospacing="0" w:after="0" w:afterAutospacing="0"/>
      </w:pPr>
      <w:r>
        <w:t>3.11 Не уходите с занятий без разрешения тренера-преподавателя.</w:t>
      </w:r>
    </w:p>
    <w:p w14:paraId="4AFCEA91">
      <w:pPr>
        <w:pStyle w:val="5"/>
        <w:shd w:val="clear" w:color="auto" w:fill="FFFFFF"/>
        <w:spacing w:before="0" w:beforeAutospacing="0" w:after="0" w:afterAutospacing="0"/>
        <w:rPr>
          <w:color w:val="333333"/>
        </w:rPr>
      </w:pPr>
      <w:r>
        <w:t>3.12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bCs/>
          <w:color w:val="333333"/>
        </w:rPr>
        <w:t>Запрещено использовать оборудование не по прямому назначению</w:t>
      </w:r>
      <w:r>
        <w:rPr>
          <w:color w:val="333333"/>
        </w:rPr>
        <w:t> (например, висеть на футбольных воротах, баскетбольных щитах, качелях, тренажерах). </w:t>
      </w:r>
    </w:p>
    <w:p w14:paraId="629AA10E">
      <w:pPr>
        <w:pStyle w:val="5"/>
        <w:shd w:val="clear" w:color="auto" w:fill="FFFFFF"/>
        <w:spacing w:before="0" w:beforeAutospacing="0" w:after="0" w:afterAutospacing="0"/>
      </w:pPr>
      <w:r>
        <w:rPr>
          <w:color w:val="333333"/>
        </w:rPr>
        <w:t>3.13</w:t>
      </w:r>
      <w:r>
        <w:rPr>
          <w:rFonts w:ascii="Arial" w:hAnsi="Arial" w:cs="Arial"/>
          <w:b/>
          <w:bCs/>
          <w:color w:val="333333"/>
        </w:rPr>
        <w:t xml:space="preserve"> </w:t>
      </w:r>
      <w:r>
        <w:rPr>
          <w:bCs/>
          <w:color w:val="333333"/>
        </w:rPr>
        <w:t>Запрещено производить самостоятельную разборку, сборку и ремонт спортивных снарядов и оборудования</w:t>
      </w:r>
      <w:r>
        <w:rPr>
          <w:color w:val="333333"/>
        </w:rPr>
        <w:t>. </w:t>
      </w:r>
    </w:p>
    <w:p w14:paraId="6B4EC7B7">
      <w:pPr>
        <w:pStyle w:val="5"/>
        <w:shd w:val="clear" w:color="auto" w:fill="FFFFFF"/>
        <w:spacing w:before="0" w:beforeAutospacing="0" w:after="0" w:afterAutospacing="0"/>
      </w:pPr>
      <w:r>
        <w:rPr>
          <w:b/>
          <w:bCs/>
        </w:rPr>
        <w:t>IV. Требования безопасности в аварийных ситуациях</w:t>
      </w:r>
    </w:p>
    <w:p w14:paraId="4B9B9361">
      <w:pPr>
        <w:pStyle w:val="5"/>
        <w:shd w:val="clear" w:color="auto" w:fill="FFFFFF"/>
        <w:spacing w:before="0" w:beforeAutospacing="0" w:after="0" w:afterAutospacing="0"/>
      </w:pPr>
      <w:r>
        <w:t>4.1. При плохом самочувствии и внезапном заболевании прекратите занятия и сообщите об этом тренеру-преподавателю.</w:t>
      </w:r>
    </w:p>
    <w:p w14:paraId="4D1224E8">
      <w:pPr>
        <w:pStyle w:val="5"/>
        <w:shd w:val="clear" w:color="auto" w:fill="FFFFFF"/>
        <w:spacing w:before="0" w:beforeAutospacing="0" w:after="0" w:afterAutospacing="0"/>
      </w:pPr>
      <w:r>
        <w:t>4.2. В случае травматизма сообщите тренеру-преподавателю, он окажет вам первую помощь.</w:t>
      </w:r>
    </w:p>
    <w:p w14:paraId="61841FC7">
      <w:pPr>
        <w:pStyle w:val="5"/>
        <w:shd w:val="clear" w:color="auto" w:fill="FFFFFF"/>
        <w:spacing w:before="0" w:beforeAutospacing="0" w:after="0" w:afterAutospacing="0"/>
      </w:pPr>
      <w:r>
        <w:t>4.3. При возникновении аварийных ситуаций (бури, ураганы, ливня, грозы) по указанию учителя быстро, без паники, покиньте спортивную площадку или стадион.</w:t>
      </w:r>
    </w:p>
    <w:p w14:paraId="7E0D326D">
      <w:pPr>
        <w:pStyle w:val="5"/>
        <w:shd w:val="clear" w:color="auto" w:fill="FFFFFF"/>
        <w:spacing w:before="0" w:beforeAutospacing="0" w:after="0" w:afterAutospacing="0"/>
      </w:pPr>
      <w:r>
        <w:rPr>
          <w:b/>
          <w:bCs/>
        </w:rPr>
        <w:t>V. Требования безопасности по окончании занятий</w:t>
      </w:r>
    </w:p>
    <w:p w14:paraId="6ED2544F">
      <w:pPr>
        <w:pStyle w:val="5"/>
        <w:shd w:val="clear" w:color="auto" w:fill="FFFFFF"/>
        <w:spacing w:before="0" w:beforeAutospacing="0" w:after="0" w:afterAutospacing="0"/>
      </w:pPr>
      <w:r>
        <w:t>5.1. Уходите со спортивной площадки по команде учителя спокойно, не торопясь.</w:t>
      </w:r>
    </w:p>
    <w:p w14:paraId="17360427">
      <w:pPr>
        <w:pStyle w:val="5"/>
        <w:shd w:val="clear" w:color="auto" w:fill="FFFFFF"/>
        <w:spacing w:before="0" w:beforeAutospacing="0" w:after="0" w:afterAutospacing="0"/>
      </w:pPr>
      <w:r>
        <w:t>5.2. Вымойте с мылом руки, умойтесь.</w:t>
      </w:r>
    </w:p>
    <w:p w14:paraId="383A4C7C">
      <w:pPr>
        <w:pStyle w:val="5"/>
        <w:shd w:val="clear" w:color="auto" w:fill="FFFFFF"/>
        <w:spacing w:before="0" w:beforeAutospacing="0" w:after="0" w:afterAutospacing="0"/>
      </w:pPr>
      <w:r>
        <w:t>5.3. Снимите спортивную форму, обувь, используйте её только для занятий спортом.</w:t>
      </w:r>
    </w:p>
    <w:p w14:paraId="2851027F">
      <w:pPr>
        <w:pStyle w:val="5"/>
        <w:shd w:val="clear" w:color="auto" w:fill="FFFFFF"/>
        <w:spacing w:before="0" w:beforeAutospacing="0" w:after="0" w:afterAutospacing="0"/>
      </w:pPr>
      <w:r>
        <w:t>5.4. О всех недостатках, замеченных вами во время занятий, сообщите учителю.</w:t>
      </w:r>
    </w:p>
    <w:p w14:paraId="394B223B">
      <w:pPr>
        <w:pStyle w:val="5"/>
        <w:shd w:val="clear" w:color="auto" w:fill="FFFFFF"/>
        <w:spacing w:before="0" w:beforeAutospacing="0" w:after="0" w:afterAutospacing="0"/>
      </w:pPr>
    </w:p>
    <w:p w14:paraId="0B4F5D9C">
      <w:pPr>
        <w:pStyle w:val="5"/>
        <w:shd w:val="clear" w:color="auto" w:fill="FFFFFF"/>
        <w:spacing w:before="0" w:beforeAutospacing="0" w:after="0" w:afterAutospacing="0"/>
      </w:pPr>
      <w:r>
        <w:t>Инструкция проводится на первом уроке по теме</w:t>
      </w:r>
    </w:p>
    <w:p w14:paraId="5EBEC5F1">
      <w:pPr>
        <w:pStyle w:val="5"/>
        <w:shd w:val="clear" w:color="auto" w:fill="FFFFFF"/>
        <w:spacing w:before="0" w:beforeAutospacing="0" w:after="0" w:afterAutospacing="0"/>
      </w:pPr>
    </w:p>
    <w:p w14:paraId="60678C29">
      <w:pPr>
        <w:pStyle w:val="5"/>
        <w:shd w:val="clear" w:color="auto" w:fill="FFFFFF"/>
        <w:spacing w:before="0" w:beforeAutospacing="0" w:after="0" w:afterAutospacing="0"/>
      </w:pPr>
      <w:r>
        <w:t>Инструкцию разработал:  учитель физической культуры Мандрыка Л.А.</w:t>
      </w:r>
    </w:p>
    <w:p w14:paraId="3C57A7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09" w:right="566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7E"/>
    <w:rsid w:val="00040A98"/>
    <w:rsid w:val="0021197E"/>
    <w:rsid w:val="005F0FF4"/>
    <w:rsid w:val="008E04CD"/>
    <w:rsid w:val="00AC189D"/>
    <w:rsid w:val="00BF1E97"/>
    <w:rsid w:val="00D70403"/>
    <w:rsid w:val="00F85638"/>
    <w:rsid w:val="4A31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Paragraph Sty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615</Words>
  <Characters>4070</Characters>
  <Lines>39</Lines>
  <Paragraphs>11</Paragraphs>
  <TotalTime>24</TotalTime>
  <ScaleCrop>false</ScaleCrop>
  <LinksUpToDate>false</LinksUpToDate>
  <CharactersWithSpaces>4789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2022-02-22T07:36:00Z</dcterms:created>
  <dc:creator>Nm</dc:creator>
  <cp:lastModifiedBy>WPS_1780393337</cp:lastModifiedBy>
  <dcterms:modified xsi:type="dcterms:W3CDTF">2026-07-03T09:33:57Z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eyJoZGlkIjoiZjUyNmJiYjUzOWFiNzRkZTU2NTZjY2NkNGY0ZDRhZmMiLCJ1c2VySWQiOiI4MjQ2MzU3MTExNjMifQ==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70E65162DCDB4BF7B591CA64FE0C824B_13</vt:lpwstr>
  </property>
</Properties>
</file>